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0" w:line="240" w:lineRule="auto"/>
        <w:rPr>
          <w:rFonts w:ascii="Arial" w:cs="Arial" w:eastAsia="Arial" w:hAnsi="Arial"/>
          <w:b w:val="1"/>
          <w:bCs w:val="1"/>
        </w:rPr>
      </w:pPr>
      <w:r w:rsidDel="00000000" w:rsidR="00000000" w:rsidRPr="00000000">
        <w:rPr/>
        <w:drawing>
          <wp:anchor allowOverlap="1" behindDoc="0" distB="0" distT="0" distL="114300" distR="114300" hidden="0" layoutInCell="1" locked="0" relativeHeight="0" simplePos="0">
            <wp:simplePos x="0" y="0"/>
            <wp:positionH relativeFrom="margin">
              <wp:posOffset>-742949</wp:posOffset>
            </wp:positionH>
            <wp:positionV relativeFrom="margin">
              <wp:posOffset>-795337</wp:posOffset>
            </wp:positionV>
            <wp:extent cx="917155" cy="909638"/>
            <wp:effectExtent b="88900" l="88900" r="88900" t="8890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6"/>
                    <a:srcRect b="410" l="0" r="0" t="410"/>
                    <a:stretch>
                      <a:fillRect/>
                    </a:stretch>
                  </pic:blipFill>
                  <pic:spPr>
                    <a:xfrm>
                      <a:off x="0" y="0"/>
                      <a:ext cx="917155" cy="909638"/>
                    </a:xfrm>
                    <a:prstGeom prst="rect"/>
                    <a:ln w="88900">
                      <a:solidFill>
                        <a:srgbClr val="FFFFFF"/>
                      </a:solidFill>
                      <a:prstDash val="solid"/>
                    </a:ln>
                  </pic:spPr>
                </pic:pic>
              </a:graphicData>
            </a:graphic>
          </wp:anchor>
        </w:drawing>
      </w:r>
      <w:r w:rsidDel="00000000" w:rsidR="00000000" w:rsidRPr="00000000">
        <w:rPr>
          <w:rtl w:val="0"/>
        </w:rPr>
        <w:tab/>
      </w:r>
      <w:r w:rsidDel="00000000" w:rsidR="00000000" w:rsidRPr="00000000">
        <w:rPr>
          <w:rFonts w:ascii="Arial" w:cs="Arial" w:eastAsia="Arial" w:hAnsi="Arial"/>
          <w:b w:val="1"/>
          <w:bCs w:val="1"/>
          <w:rtl w:val="0"/>
        </w:rPr>
        <w:t xml:space="preserve">Jeff Bissen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-622299</wp:posOffset>
                </wp:positionV>
                <wp:extent cx="4857750" cy="562610"/>
                <wp:effectExtent b="0" l="0" r="0" t="0"/>
                <wp:wrapNone/>
                <wp:docPr id="2" name=""/>
                <a:graphic>
                  <a:graphicData uri="http://schemas.microsoft.com/office/word/2010/wordprocessingShape">
                    <wps:wsp>
                      <wps:cNvSpPr/>
                      <wps:cNvPr id="3" name="Shape 3"/>
                      <wps:spPr>
                        <a:xfrm>
                          <a:off x="2929825" y="3511395"/>
                          <a:ext cx="4832350" cy="53721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mpact" w:cs="Impact" w:eastAsia="Impact" w:hAnsi="Impact"/>
                                <w:b w:val="0"/>
                                <w:i w:val="0"/>
                                <w:smallCaps w:val="0"/>
                                <w:strike w:val="0"/>
                                <w:color w:val="000000"/>
                                <w:sz w:val="144"/>
                                <w:vertAlign w:val="baseline"/>
                              </w:rPr>
                              <w:t xml:space="preserve">Glenwood Community School District</w:t>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-622299</wp:posOffset>
                </wp:positionV>
                <wp:extent cx="4857750" cy="562610"/>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4857750" cy="562610"/>
                        </a:xfrm>
                        <a:prstGeom prst="rect"/>
                        <a:ln/>
                      </pic:spPr>
                    </pic:pic>
                  </a:graphicData>
                </a:graphic>
              </wp:anchor>
            </w:drawing>
          </mc:Fallback>
        </mc:AlternateContent>
      </w:r>
    </w:p>
    <w:p w:rsidR="00000000" w:rsidDel="00000000" w:rsidP="00000000" w:rsidRDefault="00000000" w:rsidRPr="00000000" w14:paraId="00000002">
      <w:pPr>
        <w:pageBreakBefore w:val="0"/>
        <w:spacing w:after="0" w:line="240" w:lineRule="auto"/>
        <w:rPr>
          <w:rFonts w:ascii="Arial" w:cs="Arial" w:eastAsia="Arial" w:hAnsi="Arial"/>
        </w:rPr>
      </w:pPr>
      <w:r w:rsidDel="00000000" w:rsidR="00000000" w:rsidRPr="00000000">
        <w:rPr>
          <w:rFonts w:ascii="Arial" w:cs="Arial" w:eastAsia="Arial" w:hAnsi="Arial"/>
          <w:rtl w:val="0"/>
        </w:rPr>
        <w:tab/>
        <w:t xml:space="preserve">Activities Director</w:t>
      </w:r>
    </w:p>
    <w:p w:rsidR="00000000" w:rsidDel="00000000" w:rsidP="00000000" w:rsidRDefault="00000000" w:rsidRPr="00000000" w14:paraId="00000003">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High School</w:t>
        <w:tab/>
        <w:tab/>
        <w:tab/>
        <w:tab/>
        <w:t xml:space="preserve">Cell Phone:  </w:t>
        <w:tab/>
        <w:t xml:space="preserve">712.527.8661</w:t>
      </w:r>
    </w:p>
    <w:p w:rsidR="00000000" w:rsidDel="00000000" w:rsidP="00000000" w:rsidRDefault="00000000" w:rsidRPr="00000000" w14:paraId="00000004">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504 East Sharp Street</w:t>
        <w:tab/>
        <w:tab/>
        <w:tab/>
        <w:t xml:space="preserve">Fax:</w:t>
        <w:tab/>
        <w:tab/>
        <w:t xml:space="preserve">712.527.9554</w:t>
      </w:r>
    </w:p>
    <w:p w:rsidR="00000000" w:rsidDel="00000000" w:rsidP="00000000" w:rsidRDefault="00000000" w:rsidRPr="00000000" w14:paraId="00000005">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Glenwood, IA  51534</w:t>
        <w:tab/>
        <w:tab/>
        <w:t xml:space="preserve">    </w:t>
        <w:tab/>
        <w:t xml:space="preserve">E-mail: </w:t>
        <w:tab/>
        <w:tab/>
      </w:r>
      <w:hyperlink r:id="rId8">
        <w:r w:rsidDel="00000000" w:rsidR="00000000" w:rsidRPr="00000000">
          <w:rPr>
            <w:color w:val="1155cc"/>
            <w:sz w:val="20"/>
            <w:szCs w:val="20"/>
            <w:u w:val="single"/>
            <w:rtl w:val="0"/>
          </w:rPr>
          <w:t xml:space="preserve">bissenj@glenwoodschools.org</w:t>
        </w:r>
      </w:hyperlink>
      <w:r w:rsidDel="00000000" w:rsidR="00000000" w:rsidRPr="00000000">
        <w:rPr>
          <w:rtl w:val="0"/>
        </w:rPr>
      </w:r>
    </w:p>
    <w:p w:rsidR="00000000" w:rsidDel="00000000" w:rsidP="00000000" w:rsidRDefault="00000000" w:rsidRPr="00000000" w14:paraId="00000006">
      <w:pPr>
        <w:pageBreakBefore w:val="0"/>
        <w:spacing w:after="240" w:before="24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TO</w:t>
      </w:r>
      <w:r w:rsidDel="00000000" w:rsidR="00000000" w:rsidRPr="00000000">
        <w:rPr>
          <w:rFonts w:ascii="Arial" w:cs="Arial" w:eastAsia="Arial" w:hAnsi="Arial"/>
          <w:sz w:val="20"/>
          <w:szCs w:val="20"/>
          <w:rtl w:val="0"/>
        </w:rPr>
        <w:t xml:space="preserve">:     </w:t>
        <w:tab/>
        <w:tab/>
        <w:t xml:space="preserve">Head Volleyball Coach / Activities Director</w:t>
      </w:r>
    </w:p>
    <w:p w:rsidR="00000000" w:rsidDel="00000000" w:rsidP="00000000" w:rsidRDefault="00000000" w:rsidRPr="00000000" w14:paraId="00000007">
      <w:pPr>
        <w:pageBreakBefore w:val="0"/>
        <w:spacing w:after="24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w:t>
      </w:r>
      <w:r w:rsidDel="00000000" w:rsidR="00000000" w:rsidRPr="00000000">
        <w:rPr>
          <w:rFonts w:ascii="Arial" w:cs="Arial" w:eastAsia="Arial" w:hAnsi="Arial"/>
          <w:sz w:val="20"/>
          <w:szCs w:val="20"/>
          <w:rtl w:val="0"/>
        </w:rPr>
        <w:t xml:space="preserve">:                </w:t>
        <w:tab/>
        <w:t xml:space="preserve">Regional Final Volleyball </w:t>
      </w:r>
      <w:r w:rsidDel="00000000" w:rsidR="00000000" w:rsidRPr="00000000">
        <w:rPr>
          <w:rFonts w:ascii="Arial" w:cs="Arial" w:eastAsia="Arial" w:hAnsi="Arial"/>
          <w:b w:val="1"/>
          <w:bCs w:val="1"/>
          <w:sz w:val="20"/>
          <w:szCs w:val="20"/>
          <w:rtl w:val="0"/>
        </w:rPr>
        <w:t xml:space="preserve">LC vs Glenwood</w:t>
      </w:r>
    </w:p>
    <w:p w:rsidR="00000000" w:rsidDel="00000000" w:rsidP="00000000" w:rsidRDefault="00000000" w:rsidRPr="00000000" w14:paraId="00000008">
      <w:pPr>
        <w:pageBreakBefore w:val="0"/>
        <w:spacing w:after="240" w:before="24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WHEN</w:t>
      </w:r>
      <w:r w:rsidDel="00000000" w:rsidR="00000000" w:rsidRPr="00000000">
        <w:rPr>
          <w:rFonts w:ascii="Arial" w:cs="Arial" w:eastAsia="Arial" w:hAnsi="Arial"/>
          <w:sz w:val="20"/>
          <w:szCs w:val="20"/>
          <w:rtl w:val="0"/>
        </w:rPr>
        <w:t xml:space="preserve">:          </w:t>
        <w:tab/>
        <w:t xml:space="preserve">Tuesday October 27th at 7:00pm</w:t>
      </w:r>
    </w:p>
    <w:p w:rsidR="00000000" w:rsidDel="00000000" w:rsidP="00000000" w:rsidRDefault="00000000" w:rsidRPr="00000000" w14:paraId="00000009">
      <w:pPr>
        <w:pageBreakBefore w:val="0"/>
        <w:spacing w:after="240" w:before="24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Admission</w:t>
      </w:r>
      <w:r w:rsidDel="00000000" w:rsidR="00000000" w:rsidRPr="00000000">
        <w:rPr>
          <w:rFonts w:ascii="Arial" w:cs="Arial" w:eastAsia="Arial" w:hAnsi="Arial"/>
          <w:sz w:val="20"/>
          <w:szCs w:val="20"/>
          <w:rtl w:val="0"/>
        </w:rPr>
        <w:t xml:space="preserve">:    </w:t>
        <w:tab/>
        <w:t xml:space="preserve">$</w:t>
      </w:r>
      <w:r w:rsidDel="00000000" w:rsidR="00000000" w:rsidRPr="00000000">
        <w:rPr>
          <w:rFonts w:ascii="Arial" w:cs="Arial" w:eastAsia="Arial" w:hAnsi="Arial"/>
          <w:b w:val="1"/>
          <w:bCs w:val="1"/>
          <w:sz w:val="20"/>
          <w:szCs w:val="20"/>
          <w:rtl w:val="0"/>
        </w:rPr>
        <w:t xml:space="preserve">6.00</w:t>
      </w:r>
      <w:r w:rsidDel="00000000" w:rsidR="00000000" w:rsidRPr="00000000">
        <w:rPr>
          <w:rFonts w:ascii="Arial" w:cs="Arial" w:eastAsia="Arial" w:hAnsi="Arial"/>
          <w:sz w:val="20"/>
          <w:szCs w:val="20"/>
          <w:rtl w:val="0"/>
        </w:rPr>
        <w:t xml:space="preserve"> for all adults and students.</w:t>
        <w:tab/>
        <w:t xml:space="preserve">Gates open at 5:45pm</w:t>
        <w:tab/>
        <w:t xml:space="preserve">       No PASSES will be accepted.</w:t>
      </w:r>
    </w:p>
    <w:p w:rsidR="00000000" w:rsidDel="00000000" w:rsidP="00000000" w:rsidRDefault="00000000" w:rsidRPr="00000000" w14:paraId="0000000A">
      <w:pPr>
        <w:pageBreakBefore w:val="0"/>
        <w:spacing w:after="240" w:before="240" w:line="240" w:lineRule="auto"/>
        <w:ind w:left="1440"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Roster: Please email them to littlea@glenwoodschools.org. Please submit your </w:t>
      </w:r>
      <w:hyperlink r:id="rId9">
        <w:r w:rsidDel="00000000" w:rsidR="00000000" w:rsidRPr="00000000">
          <w:rPr>
            <w:rFonts w:ascii="Arial" w:cs="Arial" w:eastAsia="Arial" w:hAnsi="Arial"/>
            <w:b w:val="1"/>
            <w:bCs w:val="1"/>
            <w:i w:val="1"/>
            <w:iCs w:val="1"/>
            <w:color w:val="1155cc"/>
            <w:sz w:val="20"/>
            <w:szCs w:val="20"/>
            <w:u w:val="single"/>
            <w:rtl w:val="0"/>
          </w:rPr>
          <w:t xml:space="preserve">Regional Volleyball Roster</w:t>
        </w:r>
      </w:hyperlink>
      <w:r w:rsidDel="00000000" w:rsidR="00000000" w:rsidRPr="00000000">
        <w:rPr>
          <w:rFonts w:ascii="Arial" w:cs="Arial" w:eastAsia="Arial" w:hAnsi="Arial"/>
          <w:b w:val="1"/>
          <w:bCs w:val="1"/>
          <w:i w:val="1"/>
          <w:iCs w:val="1"/>
          <w:sz w:val="20"/>
          <w:szCs w:val="20"/>
          <w:rtl w:val="0"/>
        </w:rPr>
        <w:t xml:space="preserve"> before noon on October 27th.</w:t>
      </w:r>
    </w:p>
    <w:p w:rsidR="00000000" w:rsidDel="00000000" w:rsidP="00000000" w:rsidRDefault="00000000" w:rsidRPr="00000000" w14:paraId="0000000B">
      <w:pPr>
        <w:pageBreakBefore w:val="0"/>
        <w:spacing w:after="240" w:before="24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Player Bench</w:t>
      </w:r>
      <w:r w:rsidDel="00000000" w:rsidR="00000000" w:rsidRPr="00000000">
        <w:rPr>
          <w:rFonts w:ascii="Arial" w:cs="Arial" w:eastAsia="Arial" w:hAnsi="Arial"/>
          <w:sz w:val="20"/>
          <w:szCs w:val="20"/>
          <w:rtl w:val="0"/>
        </w:rPr>
        <w:t xml:space="preserve">: </w:t>
        <w:tab/>
        <w:t xml:space="preserve">Glenwood will occupy the bench to the right of the score table to start.</w:t>
      </w:r>
    </w:p>
    <w:p w:rsidR="00000000" w:rsidDel="00000000" w:rsidP="00000000" w:rsidRDefault="00000000" w:rsidRPr="00000000" w14:paraId="0000000C">
      <w:pPr>
        <w:pageBreakBefore w:val="0"/>
        <w:spacing w:after="240" w:before="240" w:line="240"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Line Judges:  </w:t>
        <w:tab/>
      </w:r>
      <w:r w:rsidDel="00000000" w:rsidR="00000000" w:rsidRPr="00000000">
        <w:rPr>
          <w:rFonts w:ascii="Arial" w:cs="Arial" w:eastAsia="Arial" w:hAnsi="Arial"/>
          <w:sz w:val="20"/>
          <w:szCs w:val="20"/>
          <w:rtl w:val="0"/>
        </w:rPr>
        <w:t xml:space="preserve">Will be assigned by the IGHSAU (Jennifer Wiech, Shawn Petersen)</w:t>
      </w:r>
    </w:p>
    <w:p w:rsidR="00000000" w:rsidDel="00000000" w:rsidP="00000000" w:rsidRDefault="00000000" w:rsidRPr="00000000" w14:paraId="0000000D">
      <w:pPr>
        <w:pageBreakBefore w:val="0"/>
        <w:spacing w:after="240" w:before="240" w:line="240"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Other Info:</w:t>
      </w:r>
      <w:r w:rsidDel="00000000" w:rsidR="00000000" w:rsidRPr="00000000">
        <w:rPr>
          <w:rFonts w:ascii="Arial" w:cs="Arial" w:eastAsia="Arial" w:hAnsi="Arial"/>
          <w:sz w:val="20"/>
          <w:szCs w:val="20"/>
          <w:rtl w:val="0"/>
        </w:rPr>
        <w:tab/>
        <w:t xml:space="preserve">Visiting team will need to provide their own balls &amp; locker rooms will be provided.</w:t>
      </w:r>
    </w:p>
    <w:p w:rsidR="00000000" w:rsidDel="00000000" w:rsidP="00000000" w:rsidRDefault="00000000" w:rsidRPr="00000000" w14:paraId="0000000E">
      <w:pPr>
        <w:pageBreakBefore w:val="0"/>
        <w:spacing w:after="240" w:before="240" w:line="240"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Live Stream</w:t>
      </w:r>
      <w:r w:rsidDel="00000000" w:rsidR="00000000" w:rsidRPr="00000000">
        <w:rPr>
          <w:rFonts w:ascii="Arial" w:cs="Arial" w:eastAsia="Arial" w:hAnsi="Arial"/>
          <w:sz w:val="20"/>
          <w:szCs w:val="20"/>
          <w:rtl w:val="0"/>
        </w:rPr>
        <w:t xml:space="preserve">:</w:t>
        <w:tab/>
        <w:t xml:space="preserve">Glenwood will live stream the regional volleyball match and it can be watched on YouTube by searching GCSD Stream</w:t>
      </w:r>
    </w:p>
    <w:p w:rsidR="00000000" w:rsidDel="00000000" w:rsidP="00000000" w:rsidRDefault="00000000" w:rsidRPr="00000000" w14:paraId="0000000F">
      <w:pPr>
        <w:pageBreakBefore w:val="0"/>
        <w:spacing w:after="240" w:before="240" w:line="240"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Spectators:   </w:t>
        <w:tab/>
      </w:r>
      <w:r w:rsidDel="00000000" w:rsidR="00000000" w:rsidRPr="00000000">
        <w:rPr>
          <w:rFonts w:ascii="Arial" w:cs="Arial" w:eastAsia="Arial" w:hAnsi="Arial"/>
          <w:sz w:val="20"/>
          <w:szCs w:val="20"/>
          <w:rtl w:val="0"/>
        </w:rPr>
        <w:t xml:space="preserve">Visitors will be located behind the score table/their bench. We expect an administrator to monitor your spectators. </w:t>
      </w:r>
      <w:r w:rsidDel="00000000" w:rsidR="00000000" w:rsidRPr="00000000">
        <w:rPr>
          <w:rFonts w:ascii="Arial" w:cs="Arial" w:eastAsia="Arial" w:hAnsi="Arial"/>
          <w:sz w:val="20"/>
          <w:szCs w:val="20"/>
          <w:highlight w:val="yellow"/>
          <w:rtl w:val="0"/>
        </w:rPr>
        <w:t xml:space="preserve">LC will be allocated 250 vouchers to allow for social distancing in the bleachers. </w:t>
      </w:r>
      <w:r w:rsidDel="00000000" w:rsidR="00000000" w:rsidRPr="00000000">
        <w:rPr>
          <w:rFonts w:ascii="Arial" w:cs="Arial" w:eastAsia="Arial" w:hAnsi="Arial"/>
          <w:sz w:val="20"/>
          <w:szCs w:val="20"/>
          <w:rtl w:val="0"/>
        </w:rPr>
        <w:t xml:space="preserve">Students will be required to wear a mask. Thanks for your cooperation and understanding to allow us to stop the spread of COVID19. </w:t>
      </w:r>
    </w:p>
    <w:p w:rsidR="00000000" w:rsidDel="00000000" w:rsidP="00000000" w:rsidRDefault="00000000" w:rsidRPr="00000000" w14:paraId="00000010">
      <w:pPr>
        <w:pageBreakBefore w:val="0"/>
        <w:spacing w:after="240" w:before="24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The bottom two rows of the bleachers will not be used for seating.  We ask that students do not jump on the bleacher seats and if they jump, jump on the floor boards in the bleachers. The IGHSAU spectator conduct rules will also be enforced.</w:t>
      </w:r>
    </w:p>
    <w:p w:rsidR="00000000" w:rsidDel="00000000" w:rsidP="00000000" w:rsidRDefault="00000000" w:rsidRPr="00000000" w14:paraId="00000011">
      <w:pPr>
        <w:pageBreakBefore w:val="0"/>
        <w:spacing w:after="240" w:before="240" w:line="240" w:lineRule="auto"/>
        <w:ind w:left="21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PRE-MATCH SCHEDULE PER IGHSAU</w:t>
      </w:r>
    </w:p>
    <w:p w:rsidR="00000000" w:rsidDel="00000000" w:rsidP="00000000" w:rsidRDefault="00000000" w:rsidRPr="00000000" w14:paraId="00000012">
      <w:pPr>
        <w:pageBreakBefore w:val="0"/>
        <w:spacing w:after="240" w:before="24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The following warm-up schedule shall be used during IGHSAU Regional tournament play. </w:t>
      </w:r>
      <w:r w:rsidDel="00000000" w:rsidR="00000000" w:rsidRPr="00000000">
        <w:rPr>
          <w:rFonts w:ascii="Arial" w:cs="Arial" w:eastAsia="Arial" w:hAnsi="Arial"/>
          <w:sz w:val="20"/>
          <w:szCs w:val="20"/>
          <w:highlight w:val="yellow"/>
          <w:rtl w:val="0"/>
        </w:rPr>
        <w:t xml:space="preserve">For a 7:00 p.m. match, start the 17-minute warm-up at 6:38 p.m.</w:t>
      </w:r>
      <w:r w:rsidDel="00000000" w:rsidR="00000000" w:rsidRPr="00000000">
        <w:rPr>
          <w:rFonts w:ascii="Arial" w:cs="Arial" w:eastAsia="Arial" w:hAnsi="Arial"/>
          <w:sz w:val="20"/>
          <w:szCs w:val="20"/>
          <w:rtl w:val="0"/>
        </w:rPr>
        <w:t xml:space="preserve"> (5-6-6)</w:t>
      </w:r>
    </w:p>
    <w:p w:rsidR="00000000" w:rsidDel="00000000" w:rsidP="00000000" w:rsidRDefault="00000000" w:rsidRPr="00000000" w14:paraId="00000013">
      <w:pPr>
        <w:pageBreakBefore w:val="0"/>
        <w:spacing w:after="0" w:line="24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6:00</w:t>
        <w:tab/>
        <w:t xml:space="preserve">:60 prior to start time of match</w:t>
        <w:tab/>
        <w:tab/>
        <w:t xml:space="preserve">Teams my warm-up on the court without volleyballs</w:t>
      </w:r>
    </w:p>
    <w:p w:rsidR="00000000" w:rsidDel="00000000" w:rsidP="00000000" w:rsidRDefault="00000000" w:rsidRPr="00000000" w14:paraId="00000014">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6:33</w:t>
        <w:tab/>
        <w:t xml:space="preserve">:27 prior to start time of match</w:t>
        <w:tab/>
        <w:tab/>
        <w:t xml:space="preserve">Coin Flip</w:t>
      </w:r>
    </w:p>
    <w:p w:rsidR="00000000" w:rsidDel="00000000" w:rsidP="00000000" w:rsidRDefault="00000000" w:rsidRPr="00000000" w14:paraId="00000015">
      <w:pPr>
        <w:pageBreakBefore w:val="0"/>
        <w:spacing w:after="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ab/>
        <w:t xml:space="preserve">6:38</w:t>
        <w:tab/>
        <w:t xml:space="preserve">:22 prior to start time of match</w:t>
        <w:tab/>
        <w:tab/>
        <w:t xml:space="preserve">5 minutes – ball handling </w:t>
      </w:r>
      <w:r w:rsidDel="00000000" w:rsidR="00000000" w:rsidRPr="00000000">
        <w:rPr>
          <w:rFonts w:ascii="Arial" w:cs="Arial" w:eastAsia="Arial" w:hAnsi="Arial"/>
          <w:b w:val="1"/>
          <w:bCs w:val="1"/>
          <w:sz w:val="20"/>
          <w:szCs w:val="20"/>
          <w:rtl w:val="0"/>
        </w:rPr>
        <w:t xml:space="preserve">(Teams Take Court)</w:t>
      </w:r>
    </w:p>
    <w:p w:rsidR="00000000" w:rsidDel="00000000" w:rsidP="00000000" w:rsidRDefault="00000000" w:rsidRPr="00000000" w14:paraId="00000016">
      <w:pPr>
        <w:pageBreakBefore w:val="0"/>
        <w:spacing w:after="0" w:line="24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6:43</w:t>
        <w:tab/>
        <w:t xml:space="preserve">:17 prior to start time of match</w:t>
        <w:tab/>
        <w:tab/>
        <w:t xml:space="preserve">6 minutes – visiting team’s court</w:t>
      </w:r>
    </w:p>
    <w:p w:rsidR="00000000" w:rsidDel="00000000" w:rsidP="00000000" w:rsidRDefault="00000000" w:rsidRPr="00000000" w14:paraId="00000017">
      <w:pPr>
        <w:pageBreakBefore w:val="0"/>
        <w:spacing w:after="0" w:line="24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6:49</w:t>
        <w:tab/>
        <w:t xml:space="preserve">:11 prior to start time of match</w:t>
        <w:tab/>
        <w:tab/>
        <w:t xml:space="preserve">6 minutes – home team’s court</w:t>
      </w:r>
    </w:p>
    <w:p w:rsidR="00000000" w:rsidDel="00000000" w:rsidP="00000000" w:rsidRDefault="00000000" w:rsidRPr="00000000" w14:paraId="00000018">
      <w:pPr>
        <w:pageBreakBefore w:val="0"/>
        <w:spacing w:after="0" w:line="24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6:55</w:t>
        <w:tab/>
        <w:t xml:space="preserve">:05 prior to start time of match</w:t>
        <w:tab/>
        <w:tab/>
        <w:t xml:space="preserve">Player Introductions</w:t>
      </w:r>
    </w:p>
    <w:p w:rsidR="00000000" w:rsidDel="00000000" w:rsidP="00000000" w:rsidRDefault="00000000" w:rsidRPr="00000000" w14:paraId="00000019">
      <w:pPr>
        <w:pageBreakBefore w:val="0"/>
        <w:spacing w:after="0" w:line="240" w:lineRule="auto"/>
        <w:ind w:left="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6:58</w:t>
        <w:tab/>
        <w:t xml:space="preserve">:02 prior to start time of match</w:t>
        <w:tab/>
        <w:tab/>
        <w:t xml:space="preserve">Sportsmanship Announcement/National Anthem</w:t>
      </w:r>
    </w:p>
    <w:p w:rsidR="00000000" w:rsidDel="00000000" w:rsidP="00000000" w:rsidRDefault="00000000" w:rsidRPr="00000000" w14:paraId="0000001A">
      <w:pPr>
        <w:pageBreakBefore w:val="0"/>
        <w:spacing w:after="240" w:before="24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you have any questions, please call me on my cell at (712) 527-8861 or email </w:t>
      </w:r>
      <w:hyperlink r:id="rId10">
        <w:r w:rsidDel="00000000" w:rsidR="00000000" w:rsidRPr="00000000">
          <w:rPr>
            <w:rFonts w:ascii="Arial" w:cs="Arial" w:eastAsia="Arial" w:hAnsi="Arial"/>
            <w:color w:val="1155cc"/>
            <w:sz w:val="20"/>
            <w:szCs w:val="20"/>
            <w:u w:val="single"/>
            <w:rtl w:val="0"/>
          </w:rPr>
          <w:t xml:space="preserve">bissenj@glenwoodschools.org</w:t>
        </w:r>
      </w:hyperlink>
      <w:r w:rsidDel="00000000" w:rsidR="00000000" w:rsidRPr="00000000">
        <w:rPr>
          <w:rtl w:val="0"/>
        </w:rPr>
      </w:r>
    </w:p>
    <w:p w:rsidR="00000000" w:rsidDel="00000000" w:rsidP="00000000" w:rsidRDefault="00000000" w:rsidRPr="00000000" w14:paraId="0000001B">
      <w:pPr>
        <w:pageBreakBefore w:val="0"/>
        <w:spacing w:after="240" w:before="24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Refer to the </w:t>
      </w:r>
      <w:hyperlink r:id="rId11">
        <w:r w:rsidDel="00000000" w:rsidR="00000000" w:rsidRPr="00000000">
          <w:rPr>
            <w:rFonts w:ascii="Arial" w:cs="Arial" w:eastAsia="Arial" w:hAnsi="Arial"/>
            <w:color w:val="1155cc"/>
            <w:sz w:val="18"/>
            <w:szCs w:val="18"/>
            <w:u w:val="single"/>
            <w:rtl w:val="0"/>
          </w:rPr>
          <w:t xml:space="preserve">2020 Volleyball Post Season Manual</w:t>
        </w:r>
      </w:hyperlink>
      <w:r w:rsidDel="00000000" w:rsidR="00000000" w:rsidRPr="00000000">
        <w:rPr>
          <w:rFonts w:ascii="Arial" w:cs="Arial" w:eastAsia="Arial" w:hAnsi="Arial"/>
          <w:sz w:val="18"/>
          <w:szCs w:val="18"/>
          <w:rtl w:val="0"/>
        </w:rPr>
        <w:t xml:space="preserve"> for more information: </w:t>
      </w:r>
    </w:p>
    <w:p w:rsidR="00000000" w:rsidDel="00000000" w:rsidP="00000000" w:rsidRDefault="00000000" w:rsidRPr="00000000" w14:paraId="0000001C">
      <w:pPr>
        <w:pageBreakBefore w:val="0"/>
        <w:spacing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Here is Glenwood’s </w:t>
      </w:r>
      <w:hyperlink r:id="rId12">
        <w:r w:rsidDel="00000000" w:rsidR="00000000" w:rsidRPr="00000000">
          <w:rPr>
            <w:rFonts w:ascii="Arial" w:cs="Arial" w:eastAsia="Arial" w:hAnsi="Arial"/>
            <w:color w:val="1155cc"/>
            <w:sz w:val="18"/>
            <w:szCs w:val="18"/>
            <w:u w:val="single"/>
            <w:rtl w:val="0"/>
          </w:rPr>
          <w:t xml:space="preserve">2020 Fall Spectator Guidance</w:t>
        </w:r>
      </w:hyperlink>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5840" w:w="12240" w:orient="portrait"/>
      <w:pgMar w:bottom="1440" w:top="1440" w:left="1440" w:right="5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tab/>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-152399</wp:posOffset>
              </wp:positionH>
              <wp:positionV relativeFrom="paragraph">
                <wp:posOffset>63500</wp:posOffset>
              </wp:positionV>
              <wp:extent cx="6343650" cy="342265"/>
              <wp:effectExtent b="0" l="0" r="0" t="0"/>
              <wp:wrapNone/>
              <wp:docPr id="1" name=""/>
              <a:graphic>
                <a:graphicData uri="http://schemas.microsoft.com/office/word/2010/wordprocessingShape">
                  <wps:wsp>
                    <wps:cNvSpPr/>
                    <wps:cNvPr id="2" name="Shape 2"/>
                    <wps:spPr>
                      <a:xfrm>
                        <a:off x="2178938" y="3613630"/>
                        <a:ext cx="6334125" cy="33274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Georgia" w:cs="Georgia" w:eastAsia="Georgia" w:hAnsi="Georgia"/>
                              <w:b w:val="1"/>
                              <w:i w:val="0"/>
                              <w:smallCaps w:val="0"/>
                              <w:strike w:val="0"/>
                              <w:color w:val="000000"/>
                              <w:sz w:val="20"/>
                              <w:vertAlign w:val="baseline"/>
                            </w:rPr>
                            <w:t xml:space="preserve">Proud Past				  Successful Present		              	         Growing Future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-152399</wp:posOffset>
              </wp:positionH>
              <wp:positionV relativeFrom="paragraph">
                <wp:posOffset>63500</wp:posOffset>
              </wp:positionV>
              <wp:extent cx="6343650" cy="342265"/>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343650" cy="34226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pageBreakBefore w:val="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pageBreakBefore w:val="0"/>
      <w:rPr/>
    </w:pPr>
    <w:r w:rsidDel="00000000" w:rsidR="00000000" w:rsidRPr="00000000">
      <w:rPr/>
      <w:drawing>
        <wp:anchor allowOverlap="1" behindDoc="0" distB="0" distT="0" distL="114300" distR="114300" hidden="0" layoutInCell="1" locked="0" relativeHeight="0" simplePos="0">
          <wp:simplePos x="0" y="0"/>
          <wp:positionH relativeFrom="margin">
            <wp:posOffset>-742949</wp:posOffset>
          </wp:positionH>
          <wp:positionV relativeFrom="margin">
            <wp:posOffset>-766762</wp:posOffset>
          </wp:positionV>
          <wp:extent cx="917155" cy="909638"/>
          <wp:effectExtent b="88900" l="88900" r="88900" t="8890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17155" cy="909638"/>
                  </a:xfrm>
                  <a:prstGeom prst="rect"/>
                  <a:ln w="88900">
                    <a:solidFill>
                      <a:srgbClr val="FFFFFF"/>
                    </a:solidFill>
                    <a:prstDash val="solid"/>
                  </a:ln>
                </pic:spPr>
              </pic:pic>
            </a:graphicData>
          </a:graphic>
        </wp:anchor>
      </w:drawing>
    </w:r>
    <w:r w:rsidDel="00000000" w:rsidR="00000000" w:rsidRPr="00000000">
      <w:rPr/>
      <w:drawing>
        <wp:anchor allowOverlap="1" behindDoc="0" distB="0" distT="0" distL="114300" distR="114300" hidden="0" layoutInCell="1" locked="0" relativeHeight="0" simplePos="0">
          <wp:simplePos x="0" y="0"/>
          <wp:positionH relativeFrom="margin">
            <wp:posOffset>5848350</wp:posOffset>
          </wp:positionH>
          <wp:positionV relativeFrom="margin">
            <wp:posOffset>-766762</wp:posOffset>
          </wp:positionV>
          <wp:extent cx="917155" cy="909638"/>
          <wp:effectExtent b="88900" l="88900" r="88900" t="8890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17155" cy="909638"/>
                  </a:xfrm>
                  <a:prstGeom prst="rect"/>
                  <a:ln w="88900">
                    <a:solidFill>
                      <a:srgbClr val="FFFFFF"/>
                    </a:solidFill>
                    <a:prstDash val="solid"/>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31hzlhk6di2h5.cloudfront.net/20201016/1d/fe/a4/e9/172abaefd1c7aecc3c8e9aae/20_VB_Manual4web.pdf" TargetMode="External"/><Relationship Id="rId10" Type="http://schemas.openxmlformats.org/officeDocument/2006/relationships/hyperlink" Target="mailto:bissenj@glenwoodschools.org" TargetMode="External"/><Relationship Id="rId13" Type="http://schemas.openxmlformats.org/officeDocument/2006/relationships/header" Target="header2.xml"/><Relationship Id="rId12" Type="http://schemas.openxmlformats.org/officeDocument/2006/relationships/hyperlink" Target="https://docs.google.com/document/d/17gl9Fck6caW5cimS01EiLzCC2Vu6hl0307h8j1oK7Gg/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O6BosflQ8e5fsDjl1YivMXtClJB4gUtN8y8mEN8NhxM/edit?usp=sharing" TargetMode="External"/><Relationship Id="rId15" Type="http://schemas.openxmlformats.org/officeDocument/2006/relationships/header" Target="header3.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18" Type="http://schemas.openxmlformats.org/officeDocument/2006/relationships/footer" Target="footer3.xml"/><Relationship Id="rId7" Type="http://schemas.openxmlformats.org/officeDocument/2006/relationships/image" Target="media/image3.png"/><Relationship Id="rId8" Type="http://schemas.openxmlformats.org/officeDocument/2006/relationships/hyperlink" Target="mailto:bissenj@glenwoodschools.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